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68" w:rsidRDefault="00EB0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A</w:t>
      </w:r>
    </w:p>
    <w:p w:rsidR="00C36B68" w:rsidRDefault="00C36B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 Soprintendenza Archeologia, </w:t>
      </w:r>
    </w:p>
    <w:p w:rsidR="00C36B68" w:rsidRDefault="00EB0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belle arti e paesaggio per la città metropolitana di Bari</w:t>
      </w:r>
    </w:p>
    <w:p w:rsidR="00C36B68" w:rsidRDefault="00EB0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Pec: </w:t>
      </w:r>
      <w:hyperlink r:id="rId7" w:history="1">
        <w:r>
          <w:rPr>
            <w:rStyle w:val="Hyperlink0"/>
            <w:rFonts w:eastAsia="Arial Unicode MS"/>
          </w:rPr>
          <w:t>sabap-ba@pec.cultura.gov.it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36B68" w:rsidRDefault="00C36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C36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C36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EB09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AVVISO ESPLORATIVO PER MANIFESTAZIONE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INTERESSE PER L’AFFIDAMENTO DEGLI INCARICHI RELATIVI ALLE ATTIVITÀ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INVENTARIAZIONE E CATALOGAZIONE DIGITALE IN SIGECWEB</w:t>
      </w:r>
    </w:p>
    <w:p w:rsidR="00C36B68" w:rsidRDefault="00C36B6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C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ISTANZA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PARTECIPAZIONE</w:t>
      </w:r>
    </w:p>
    <w:p w:rsidR="00C36B68" w:rsidRDefault="00C3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 e Nome ______________________ Data e Luogo di nascita ______________________</w:t>
      </w: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(recapito completo) ______________________________________________________ </w:t>
      </w: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 _______________________________  Telefono __________________________</w:t>
      </w: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 ____________________________   Pec  _______________________________________</w:t>
      </w:r>
    </w:p>
    <w:p w:rsidR="00C36B68" w:rsidRDefault="00C3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C3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EB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</w:t>
      </w:r>
    </w:p>
    <w:p w:rsidR="00C36B68" w:rsidRDefault="00C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proprio interesse a partecipare alla procedura in oggetto per la seguente categoria (barrare la categoria per cui si intende manifestare il proprio interesse):</w:t>
      </w:r>
    </w:p>
    <w:p w:rsidR="00C36B68" w:rsidRDefault="00C36B68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CATALOGAZIONE BENI ARCHEOLOGICI </w:t>
      </w:r>
    </w:p>
    <w:p w:rsidR="00C36B68" w:rsidRPr="00823226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226">
        <w:rPr>
          <w:rFonts w:ascii="Times New Roman" w:hAnsi="Times New Roman"/>
          <w:sz w:val="24"/>
          <w:szCs w:val="24"/>
        </w:rPr>
        <w:t>CATALOGAZIONE BENI ANTROPOLOGICI FISICI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CATALOGAZIONE BENI STORICO-ARTISTICI 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CATALOGAZIONE BENI DEMOETNOANTROPOLOGICI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CATALOGAZIONE BENI ARCHITETTONICI </w:t>
      </w:r>
    </w:p>
    <w:p w:rsidR="00C36B68" w:rsidRDefault="00C36B68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sensi degli artt. 46 e 47 del D.P.R. 445/2000, sotto la propria personale responsabilità,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163/2006 e dalla normativa vigente in materia</w:t>
      </w:r>
    </w:p>
    <w:p w:rsidR="00C36B68" w:rsidRDefault="00C3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226" w:rsidRDefault="0082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EB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:rsidR="00C36B68" w:rsidRDefault="00C3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B68" w:rsidRDefault="00EB0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 possesso dei requisiti elencati nell’Avviso, ovvero: 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cittadino/a italiano/a </w:t>
      </w:r>
    </w:p>
    <w:p w:rsidR="00C36B68" w:rsidRDefault="00EB09F2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B3D69">
        <w:rPr>
          <w:rFonts w:ascii="Times New Roman" w:hAnsi="Times New Roman"/>
          <w:i/>
          <w:sz w:val="24"/>
          <w:szCs w:val="24"/>
        </w:rPr>
        <w:t>ovvero</w:t>
      </w:r>
      <w:r>
        <w:rPr>
          <w:rFonts w:ascii="Times New Roman" w:hAnsi="Times New Roman"/>
          <w:sz w:val="24"/>
          <w:szCs w:val="24"/>
        </w:rPr>
        <w:t>: _________________________________________________________________)</w:t>
      </w:r>
      <w:r w:rsidR="00823226">
        <w:rPr>
          <w:rFonts w:ascii="Times New Roman" w:hAnsi="Times New Roman"/>
          <w:sz w:val="24"/>
          <w:szCs w:val="24"/>
        </w:rP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iscritto nelle liste elettorali del Comune di _______________________________</w:t>
      </w:r>
    </w:p>
    <w:p w:rsidR="00C36B68" w:rsidRDefault="00EB09F2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B3D69">
        <w:rPr>
          <w:rFonts w:ascii="Times New Roman" w:hAnsi="Times New Roman"/>
          <w:i/>
          <w:sz w:val="24"/>
          <w:szCs w:val="24"/>
        </w:rPr>
        <w:t>in caso contrario, specificarne i motivi</w:t>
      </w:r>
      <w:r>
        <w:rPr>
          <w:rFonts w:ascii="Times New Roman" w:hAnsi="Times New Roman"/>
          <w:sz w:val="24"/>
          <w:szCs w:val="24"/>
        </w:rPr>
        <w:t xml:space="preserve"> ________________________________________)</w:t>
      </w:r>
      <w:r w:rsidR="00823226">
        <w:rPr>
          <w:rFonts w:ascii="Times New Roman" w:hAnsi="Times New Roman"/>
          <w:sz w:val="24"/>
          <w:szCs w:val="24"/>
        </w:rP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aver riportato condanne penali </w:t>
      </w:r>
    </w:p>
    <w:p w:rsidR="00C36B68" w:rsidRDefault="00EB09F2" w:rsidP="001B3D6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B3D69">
        <w:rPr>
          <w:rFonts w:ascii="Times New Roman" w:hAnsi="Times New Roman"/>
          <w:i/>
          <w:sz w:val="24"/>
          <w:szCs w:val="24"/>
        </w:rPr>
        <w:t>in caso contrario, dichiarare le condanne penali ripor</w:t>
      </w:r>
      <w:r w:rsidR="00823226" w:rsidRPr="001B3D69">
        <w:rPr>
          <w:rFonts w:ascii="Times New Roman" w:hAnsi="Times New Roman"/>
          <w:i/>
          <w:sz w:val="24"/>
          <w:szCs w:val="24"/>
        </w:rPr>
        <w:t>tate</w:t>
      </w:r>
      <w:r w:rsidR="001B3D69">
        <w:rPr>
          <w:rFonts w:ascii="Times New Roman" w:hAnsi="Times New Roman"/>
          <w:sz w:val="24"/>
          <w:szCs w:val="24"/>
        </w:rPr>
        <w:t xml:space="preserve"> ________________________</w:t>
      </w:r>
      <w:r w:rsidR="0082322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)</w:t>
      </w:r>
      <w:r w:rsidR="00823226">
        <w:rPr>
          <w:rFonts w:ascii="Times New Roman" w:hAnsi="Times New Roman"/>
          <w:sz w:val="24"/>
          <w:szCs w:val="24"/>
        </w:rP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 non essere a conoscenza di procedimenti penali pendenti </w:t>
      </w:r>
    </w:p>
    <w:p w:rsidR="00C36B68" w:rsidRDefault="00EB09F2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B3D69">
        <w:rPr>
          <w:rFonts w:ascii="Times New Roman" w:hAnsi="Times New Roman"/>
          <w:i/>
          <w:sz w:val="24"/>
          <w:szCs w:val="24"/>
        </w:rPr>
        <w:t>in caso contrario, dichiarare i procedimenti penali in corso ed indicare il reato per il quale si procede ________________________________________________________________)</w:t>
      </w:r>
      <w:r w:rsidR="00823226" w:rsidRPr="001B3D69">
        <w:rPr>
          <w:rFonts w:ascii="Times New Roman" w:hAnsi="Times New Roman"/>
          <w:i/>
          <w:sz w:val="24"/>
          <w:szCs w:val="24"/>
        </w:rP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stato oggetto di provvedimenti interdittivi dai pubblici uffici con sentenza passata in giudicato</w:t>
      </w:r>
      <w:r w:rsidR="001B3D69">
        <w:rPr>
          <w:rFonts w:ascii="Times New Roman" w:hAnsi="Times New Roman"/>
          <w:sz w:val="24"/>
          <w:szCs w:val="24"/>
        </w:rP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stato destituito o dispensato dall’impiego presso una Pubblica Amministrazione per persistente insufficiente rendimento ovvero dichiarato decaduto ai sensi dell’art. 127, primo comma, lettere d), del D.P.R. 10 gennaio 1975 n.3;</w:t>
      </w:r>
    </w:p>
    <w:p w:rsidR="00C36B68" w:rsidRDefault="00EB09F2">
      <w:pPr>
        <w:pStyle w:val="NormaleWeb"/>
        <w:numPr>
          <w:ilvl w:val="0"/>
          <w:numId w:val="2"/>
        </w:numPr>
        <w:suppressAutoHyphens/>
        <w:spacing w:before="0" w:after="0"/>
        <w:jc w:val="both"/>
      </w:pPr>
      <w:r>
        <w:t xml:space="preserve">di non versare in una delle cause di esclusione di cui all’art. 80 del D. </w:t>
      </w:r>
      <w:proofErr w:type="spellStart"/>
      <w:r>
        <w:t>Lgs</w:t>
      </w:r>
      <w:proofErr w:type="spellEnd"/>
      <w:r>
        <w:t xml:space="preserve">. 50/16 e </w:t>
      </w:r>
      <w:proofErr w:type="spellStart"/>
      <w:r>
        <w:t>s.m.i.</w:t>
      </w:r>
      <w:proofErr w:type="spellEnd"/>
      <w: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non sussistono a proprio carico cause limitative della capacità di sottoscrivere contratti con la P.A., ai sensi della normativa vigente</w:t>
      </w:r>
      <w:r w:rsidR="001B3D69">
        <w:rPr>
          <w:rFonts w:ascii="Times New Roman" w:hAnsi="Times New Roman"/>
          <w:sz w:val="24"/>
          <w:szCs w:val="24"/>
        </w:rPr>
        <w:t>;</w:t>
      </w:r>
    </w:p>
    <w:p w:rsidR="00C36B68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partita IVA (</w:t>
      </w:r>
      <w:r w:rsidRPr="001B3D69">
        <w:rPr>
          <w:rFonts w:ascii="Times New Roman" w:hAnsi="Times New Roman"/>
          <w:i/>
          <w:sz w:val="24"/>
          <w:szCs w:val="24"/>
        </w:rPr>
        <w:t>specificare</w:t>
      </w:r>
      <w:r>
        <w:rPr>
          <w:rFonts w:ascii="Times New Roman" w:hAnsi="Times New Roman"/>
          <w:sz w:val="24"/>
          <w:szCs w:val="24"/>
        </w:rPr>
        <w:t>): _________________________________</w:t>
      </w:r>
    </w:p>
    <w:p w:rsidR="00C36B68" w:rsidRDefault="00EB09F2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ovvero, in caso contrario, di impegnarsi ad aprirla al momento della sottoscrizione del contratto, in caso di effettivo affidamento di incarico</w:t>
      </w:r>
      <w:r w:rsidR="001B3D69">
        <w:rPr>
          <w:rFonts w:ascii="Times New Roman" w:hAnsi="Times New Roman"/>
          <w:sz w:val="24"/>
          <w:szCs w:val="24"/>
        </w:rPr>
        <w:t>;</w:t>
      </w:r>
    </w:p>
    <w:p w:rsidR="006A5B3F" w:rsidRDefault="006A5B3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Pr="00B51290" w:rsidRDefault="00EB09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>Per le professioni non regolamentate</w:t>
      </w:r>
      <w:r w:rsidR="00B51290" w:rsidRPr="00B5129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51290" w:rsidRPr="00B51290">
        <w:rPr>
          <w:rFonts w:ascii="Times New Roman" w:hAnsi="Times New Roman"/>
          <w:i/>
          <w:color w:val="auto"/>
          <w:sz w:val="24"/>
          <w:szCs w:val="24"/>
        </w:rPr>
        <w:t>- punto 2.a) dell’Avviso -</w:t>
      </w:r>
      <w:r w:rsidRPr="00B51290">
        <w:rPr>
          <w:rFonts w:ascii="Times New Roman" w:hAnsi="Times New Roman"/>
          <w:color w:val="auto"/>
          <w:sz w:val="24"/>
          <w:szCs w:val="24"/>
        </w:rPr>
        <w:t xml:space="preserve"> di essere in possesso dei titoli previsti dalla L. 22 luglio 2014 n. 110 e dagli allegati </w:t>
      </w:r>
      <w:proofErr w:type="spellStart"/>
      <w:r w:rsidRPr="00B51290">
        <w:rPr>
          <w:rFonts w:ascii="Times New Roman" w:hAnsi="Times New Roman"/>
          <w:color w:val="auto"/>
          <w:sz w:val="24"/>
          <w:szCs w:val="24"/>
        </w:rPr>
        <w:t>nn</w:t>
      </w:r>
      <w:proofErr w:type="spellEnd"/>
      <w:r w:rsidRPr="00B51290">
        <w:rPr>
          <w:rFonts w:ascii="Times New Roman" w:hAnsi="Times New Roman"/>
          <w:color w:val="auto"/>
          <w:sz w:val="24"/>
          <w:szCs w:val="24"/>
        </w:rPr>
        <w:t>. 1-7 al D.M. 20 maggio 2019 rep. 244. Dichiarare la relativa fascia di appartenenza (I, II) sulla base dei requisiti previsti e indicare, laddove se ne disponga, l’iscrizione agli Elenchi nazionali dei professionisti dei beni culturali</w:t>
      </w:r>
    </w:p>
    <w:p w:rsidR="00C36B68" w:rsidRPr="00B51290" w:rsidRDefault="00EB09F2" w:rsidP="00823226">
      <w:pPr>
        <w:spacing w:after="0" w:line="240" w:lineRule="auto"/>
        <w:ind w:left="720"/>
        <w:jc w:val="both"/>
        <w:rPr>
          <w:color w:val="auto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>(</w:t>
      </w:r>
      <w:r w:rsidRPr="00B51290">
        <w:rPr>
          <w:rFonts w:ascii="Times New Roman" w:hAnsi="Times New Roman"/>
          <w:i/>
          <w:iCs/>
          <w:color w:val="auto"/>
          <w:sz w:val="24"/>
          <w:szCs w:val="24"/>
        </w:rPr>
        <w:t>specificare</w:t>
      </w:r>
      <w:r w:rsidRPr="00B51290">
        <w:rPr>
          <w:rFonts w:ascii="Times New Roman" w:hAnsi="Times New Roman"/>
          <w:color w:val="auto"/>
          <w:sz w:val="24"/>
          <w:szCs w:val="24"/>
        </w:rPr>
        <w:t>):______________________________________________________________________________________</w:t>
      </w:r>
      <w:r w:rsidR="00823226" w:rsidRPr="00B51290">
        <w:rPr>
          <w:rFonts w:ascii="Times New Roman" w:hAnsi="Times New Roman"/>
          <w:color w:val="auto"/>
          <w:sz w:val="24"/>
          <w:szCs w:val="24"/>
        </w:rPr>
        <w:t>_________</w:t>
      </w:r>
      <w:r w:rsidRPr="00B51290">
        <w:rPr>
          <w:rFonts w:ascii="Times New Roman" w:hAnsi="Times New Roman"/>
          <w:color w:val="auto"/>
          <w:sz w:val="24"/>
          <w:szCs w:val="24"/>
        </w:rPr>
        <w:t>__________________________________________</w:t>
      </w:r>
    </w:p>
    <w:p w:rsidR="00C36B68" w:rsidRPr="00B51290" w:rsidRDefault="00B51290" w:rsidP="008232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 xml:space="preserve">Di essere in possesso del diploma di Laurea Specialistica o Magistrale in </w:t>
      </w:r>
      <w:r w:rsidR="00EB09F2" w:rsidRPr="00B51290">
        <w:rPr>
          <w:rFonts w:ascii="Times New Roman" w:hAnsi="Times New Roman"/>
          <w:color w:val="auto"/>
          <w:sz w:val="24"/>
          <w:szCs w:val="24"/>
        </w:rPr>
        <w:t>Architettura del paesaggio (LM - 3)</w:t>
      </w:r>
      <w:r w:rsidR="001B3D69">
        <w:rPr>
          <w:rFonts w:ascii="Times New Roman" w:hAnsi="Times New Roman"/>
          <w:color w:val="auto"/>
          <w:sz w:val="24"/>
          <w:szCs w:val="24"/>
        </w:rPr>
        <w:t>;</w:t>
      </w:r>
    </w:p>
    <w:p w:rsidR="00C36B68" w:rsidRDefault="00B51290" w:rsidP="00B512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 xml:space="preserve">Di essere in possesso del diploma di Laurea Specialistica o Magistrale in </w:t>
      </w:r>
      <w:r w:rsidR="00EB09F2">
        <w:rPr>
          <w:rFonts w:ascii="Times New Roman" w:hAnsi="Times New Roman"/>
          <w:sz w:val="24"/>
          <w:szCs w:val="24"/>
        </w:rPr>
        <w:t>Architettura e Ingegneri</w:t>
      </w:r>
      <w:r w:rsidR="001B3D69">
        <w:rPr>
          <w:rFonts w:ascii="Times New Roman" w:hAnsi="Times New Roman"/>
          <w:sz w:val="24"/>
          <w:szCs w:val="24"/>
        </w:rPr>
        <w:t>a Edile - Architettura (LM - A);</w:t>
      </w:r>
    </w:p>
    <w:p w:rsidR="00C36B68" w:rsidRDefault="00B51290" w:rsidP="00B512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 xml:space="preserve">Di essere in possesso del diploma di Laurea Specialistica o Magistrale in </w:t>
      </w:r>
      <w:r w:rsidR="00EB09F2">
        <w:rPr>
          <w:rFonts w:ascii="Times New Roman" w:hAnsi="Times New Roman"/>
          <w:sz w:val="24"/>
          <w:szCs w:val="24"/>
        </w:rPr>
        <w:t>Scienze e Tecnologie per l’ambiente e il territorio (LM - 75)</w:t>
      </w:r>
      <w:r w:rsidR="001B3D69">
        <w:rPr>
          <w:rFonts w:ascii="Times New Roman" w:hAnsi="Times New Roman"/>
          <w:sz w:val="24"/>
          <w:szCs w:val="24"/>
        </w:rPr>
        <w:t>;</w:t>
      </w:r>
      <w:r w:rsidR="00EB09F2">
        <w:rPr>
          <w:rFonts w:ascii="Times New Roman" w:hAnsi="Times New Roman"/>
          <w:sz w:val="24"/>
          <w:szCs w:val="24"/>
        </w:rPr>
        <w:t xml:space="preserve"> </w:t>
      </w:r>
    </w:p>
    <w:p w:rsidR="00B51290" w:rsidRDefault="00B51290" w:rsidP="00B512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 xml:space="preserve">Di essere in possesso del diploma di Laurea Specialistica o Magistrale in </w:t>
      </w:r>
      <w:r w:rsidRPr="00B51290">
        <w:rPr>
          <w:rFonts w:ascii="Times New Roman" w:hAnsi="Times New Roman"/>
          <w:sz w:val="24"/>
          <w:szCs w:val="24"/>
        </w:rPr>
        <w:t>Conservazione dei beni architettonici e ambientali (LM-10)</w:t>
      </w:r>
      <w:r w:rsidR="001B3D69">
        <w:rPr>
          <w:rFonts w:ascii="Times New Roman" w:hAnsi="Times New Roman"/>
          <w:sz w:val="24"/>
          <w:szCs w:val="24"/>
        </w:rPr>
        <w:t>;</w:t>
      </w:r>
    </w:p>
    <w:p w:rsidR="00B51290" w:rsidRDefault="00B51290" w:rsidP="00B512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90">
        <w:rPr>
          <w:rFonts w:ascii="Times New Roman" w:hAnsi="Times New Roman"/>
          <w:color w:val="auto"/>
          <w:sz w:val="24"/>
          <w:szCs w:val="24"/>
        </w:rPr>
        <w:t xml:space="preserve">Di essere in possesso del diploma di Laurea Specialistica o Magistrale in </w:t>
      </w:r>
      <w:r w:rsidR="00EB09F2">
        <w:rPr>
          <w:rFonts w:ascii="Times New Roman" w:hAnsi="Times New Roman"/>
          <w:sz w:val="24"/>
          <w:szCs w:val="24"/>
        </w:rPr>
        <w:t>una delle classi di lauree di possibile equiparazione a quelle suindicate, ai sensi dei decreti interministeriali 9 luglio 2009</w:t>
      </w:r>
    </w:p>
    <w:p w:rsidR="00C36B68" w:rsidRDefault="00EB09F2" w:rsidP="00B51290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B3D69">
        <w:rPr>
          <w:rFonts w:ascii="Times New Roman" w:hAnsi="Times New Roman"/>
          <w:i/>
          <w:sz w:val="24"/>
          <w:szCs w:val="24"/>
        </w:rPr>
        <w:t>specificare</w:t>
      </w:r>
      <w:r>
        <w:rPr>
          <w:rFonts w:ascii="Times New Roman" w:hAnsi="Times New Roman"/>
          <w:sz w:val="24"/>
          <w:szCs w:val="24"/>
        </w:rPr>
        <w:t>):____________________________________________________________</w:t>
      </w:r>
    </w:p>
    <w:p w:rsidR="00B51290" w:rsidRDefault="00EB09F2" w:rsidP="00B512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Altro titolo equipollente </w:t>
      </w:r>
    </w:p>
    <w:p w:rsidR="00C36B68" w:rsidRDefault="00EB09F2" w:rsidP="00B51290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B3D69">
        <w:rPr>
          <w:rFonts w:ascii="Times New Roman" w:hAnsi="Times New Roman"/>
          <w:i/>
          <w:sz w:val="24"/>
          <w:szCs w:val="24"/>
        </w:rPr>
        <w:t>specificare e allegare dichiarazione di equipollenza</w:t>
      </w:r>
      <w:r>
        <w:rPr>
          <w:rFonts w:ascii="Times New Roman" w:hAnsi="Times New Roman"/>
          <w:sz w:val="24"/>
          <w:szCs w:val="24"/>
        </w:rPr>
        <w:t>):</w:t>
      </w:r>
    </w:p>
    <w:p w:rsidR="00C36B68" w:rsidRPr="00B51290" w:rsidRDefault="00EB09F2" w:rsidP="00B51290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9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B51290">
        <w:rPr>
          <w:rFonts w:ascii="Times New Roman" w:hAnsi="Times New Roman"/>
          <w:sz w:val="24"/>
          <w:szCs w:val="24"/>
        </w:rPr>
        <w:t>____</w:t>
      </w:r>
      <w:r w:rsidRPr="00B51290">
        <w:rPr>
          <w:rFonts w:ascii="Times New Roman" w:hAnsi="Times New Roman"/>
          <w:sz w:val="24"/>
          <w:szCs w:val="24"/>
        </w:rPr>
        <w:t>____________</w:t>
      </w:r>
    </w:p>
    <w:p w:rsidR="00C36B68" w:rsidRDefault="00C36B68">
      <w:pPr>
        <w:pStyle w:val="NormaleWeb"/>
        <w:suppressAutoHyphens/>
        <w:spacing w:before="0" w:after="0"/>
        <w:ind w:left="720"/>
        <w:jc w:val="both"/>
      </w:pPr>
    </w:p>
    <w:p w:rsidR="00C36B68" w:rsidRDefault="00C36B68">
      <w:pPr>
        <w:pStyle w:val="NormaleWeb"/>
        <w:suppressAutoHyphens/>
        <w:spacing w:before="0" w:after="0"/>
        <w:ind w:left="720"/>
        <w:jc w:val="both"/>
      </w:pPr>
    </w:p>
    <w:p w:rsidR="00C36B68" w:rsidRDefault="00EB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 INOLTRE</w:t>
      </w:r>
    </w:p>
    <w:p w:rsidR="00C36B68" w:rsidRDefault="00C36B68">
      <w:pPr>
        <w:pStyle w:val="NormaleWeb"/>
        <w:suppressAutoHyphens/>
        <w:spacing w:before="0" w:after="0"/>
        <w:ind w:left="720"/>
        <w:jc w:val="both"/>
      </w:pPr>
    </w:p>
    <w:p w:rsidR="00C36B68" w:rsidRDefault="00EB09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avere competenza nella/e seguenti aree  (solo in caso di manifestazione di interesse per “Catalogazione beni archeologici”):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Preistoria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Protostoria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Classica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226">
        <w:rPr>
          <w:rFonts w:ascii="Times New Roman" w:hAnsi="Times New Roman"/>
          <w:sz w:val="24"/>
          <w:szCs w:val="24"/>
        </w:rPr>
        <w:t>Medievale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Numismatica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Epigrafia </w:t>
      </w:r>
      <w:r>
        <w:rPr>
          <w:rFonts w:ascii="Times New Roman" w:hAnsi="Times New Roman"/>
          <w:sz w:val="24"/>
          <w:szCs w:val="24"/>
        </w:rPr>
        <w:br/>
      </w:r>
    </w:p>
    <w:p w:rsidR="00C36B68" w:rsidRDefault="00EB09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avere competenza nella/e seguenti aree (solo in caso di manifestazione di interesse per “Catalogazione beni Storico-Artistici”):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Storia dell’arte medievale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Storia dell’arte moderna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Storia dell’arte contemporanea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Arti minori </w:t>
      </w:r>
    </w:p>
    <w:p w:rsidR="00C36B68" w:rsidRDefault="00EB09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Disegni e stampe </w:t>
      </w:r>
    </w:p>
    <w:p w:rsidR="00823226" w:rsidRDefault="00823226" w:rsidP="00823226">
      <w:pPr>
        <w:pStyle w:val="Paragrafoelenco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iscritto (preferibilmente e non obbligatoriamente) all’Ordine degli Architetti, Pianificatori, Paesaggisti e Conservatori presso l’Ordine di _____________________ con matricola n. ___________ dalla data del ____________________ (solo in caso di manifestazione di interesse per “Catalogazione beni Architettonici”); </w:t>
      </w:r>
    </w:p>
    <w:p w:rsidR="00C36B68" w:rsidRDefault="00C36B68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avere comprovata esperienza professionale in attività di catalogazione di beni immobili e mobili secondo gli standard </w:t>
      </w:r>
      <w:proofErr w:type="spellStart"/>
      <w:r>
        <w:rPr>
          <w:rFonts w:ascii="Times New Roman" w:hAnsi="Times New Roman"/>
          <w:sz w:val="24"/>
          <w:szCs w:val="24"/>
        </w:rPr>
        <w:t>catalografici</w:t>
      </w:r>
      <w:proofErr w:type="spellEnd"/>
      <w:r>
        <w:rPr>
          <w:rFonts w:ascii="Times New Roman" w:hAnsi="Times New Roman"/>
          <w:sz w:val="24"/>
          <w:szCs w:val="24"/>
        </w:rPr>
        <w:t xml:space="preserve"> nazionali ICCD e le più moderne metodologie di ricerca;</w:t>
      </w:r>
    </w:p>
    <w:p w:rsidR="00823226" w:rsidRPr="00823226" w:rsidRDefault="00823226" w:rsidP="00823226">
      <w:pPr>
        <w:pStyle w:val="Paragrafoelenco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ottima conoscenza degli strumenti informatici e in particolare della piattaforma SIGECWEB;</w:t>
      </w:r>
    </w:p>
    <w:p w:rsidR="00C36B68" w:rsidRDefault="00C36B68" w:rsidP="00823226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 frequentato corsi di formazione relativamente all’utilizzo di </w:t>
      </w:r>
      <w:proofErr w:type="spellStart"/>
      <w:r>
        <w:rPr>
          <w:rFonts w:ascii="Times New Roman" w:hAnsi="Times New Roman"/>
          <w:sz w:val="24"/>
          <w:szCs w:val="24"/>
        </w:rPr>
        <w:t>Sigec-Web</w:t>
      </w:r>
      <w:proofErr w:type="spellEnd"/>
      <w:r>
        <w:rPr>
          <w:rFonts w:ascii="Times New Roman" w:hAnsi="Times New Roman"/>
          <w:sz w:val="24"/>
          <w:szCs w:val="24"/>
        </w:rPr>
        <w:t xml:space="preserve"> e/o (preferibilmente e non obbligatoriamente) essere registrato come utente al programma</w:t>
      </w:r>
    </w:p>
    <w:p w:rsidR="00C36B68" w:rsidRDefault="00EB09F2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specificare</w:t>
      </w:r>
      <w:r>
        <w:rPr>
          <w:rFonts w:ascii="Times New Roman" w:hAnsi="Times New Roman"/>
          <w:sz w:val="24"/>
          <w:szCs w:val="24"/>
        </w:rPr>
        <w:t>) __________________________________________________________;</w:t>
      </w:r>
    </w:p>
    <w:p w:rsidR="00C36B68" w:rsidRDefault="00C36B68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tutte le informazioni contenute nel proprio </w:t>
      </w:r>
      <w:r>
        <w:rPr>
          <w:rFonts w:ascii="Times New Roman" w:hAnsi="Times New Roman"/>
          <w:i/>
          <w:iCs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 xml:space="preserve"> allegato sono veritiere; </w:t>
      </w:r>
    </w:p>
    <w:p w:rsidR="00C36B68" w:rsidRDefault="00C36B68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accettare le norme previste dall’Avviso;</w:t>
      </w:r>
    </w:p>
    <w:p w:rsidR="00C36B68" w:rsidRDefault="00C36B68" w:rsidP="00823226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informato ai sensi e per gli effetti di cui al D. </w:t>
      </w:r>
      <w:proofErr w:type="spellStart"/>
      <w:r>
        <w:rPr>
          <w:rFonts w:ascii="Times New Roman" w:hAnsi="Times New Roman"/>
          <w:sz w:val="24"/>
          <w:szCs w:val="24"/>
        </w:rPr>
        <w:t>Lgs</w:t>
      </w:r>
      <w:proofErr w:type="spellEnd"/>
      <w:r>
        <w:rPr>
          <w:rFonts w:ascii="Times New Roman" w:hAnsi="Times New Roman"/>
          <w:sz w:val="24"/>
          <w:szCs w:val="24"/>
        </w:rPr>
        <w:t xml:space="preserve"> n. 196/2003, del Regolamento UE 2016/679 e </w:t>
      </w:r>
      <w:proofErr w:type="spellStart"/>
      <w:r>
        <w:rPr>
          <w:rFonts w:ascii="Times New Roman" w:hAnsi="Times New Roman"/>
          <w:sz w:val="24"/>
          <w:szCs w:val="24"/>
        </w:rPr>
        <w:t>ss.mm.ii.</w:t>
      </w:r>
      <w:proofErr w:type="spellEnd"/>
      <w:r>
        <w:rPr>
          <w:rFonts w:ascii="Times New Roman" w:hAnsi="Times New Roman"/>
          <w:sz w:val="24"/>
          <w:szCs w:val="24"/>
        </w:rPr>
        <w:t>), che i dati personali raccolti saranno trattati, anche con strumenti informatici, esclusivamente nell'ambito del procedimento per il quale la presente dichiarazione viene resa.</w:t>
      </w: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allega </w:t>
      </w:r>
      <w:r>
        <w:rPr>
          <w:rFonts w:ascii="Times New Roman" w:hAnsi="Times New Roman"/>
          <w:i/>
          <w:iCs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 xml:space="preserve"> aggiornato.</w:t>
      </w: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</w:p>
    <w:p w:rsidR="00C36B68" w:rsidRDefault="00EB0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226" w:rsidRDefault="0082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226" w:rsidRDefault="0082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C3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68" w:rsidRDefault="00EB09F2">
      <w:pPr>
        <w:spacing w:after="0" w:line="240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>La suddetta dichiarazione,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sectPr w:rsidR="00C36B68" w:rsidSect="00C36B68">
      <w:headerReference w:type="default" r:id="rId8"/>
      <w:footerReference w:type="default" r:id="rId9"/>
      <w:pgSz w:w="11900" w:h="16840"/>
      <w:pgMar w:top="964" w:right="1134" w:bottom="851" w:left="1134" w:header="0" w:footer="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64" w:rsidRDefault="00B44D64" w:rsidP="00C36B68">
      <w:pPr>
        <w:spacing w:after="0" w:line="240" w:lineRule="auto"/>
      </w:pPr>
      <w:r>
        <w:separator/>
      </w:r>
    </w:p>
  </w:endnote>
  <w:endnote w:type="continuationSeparator" w:id="0">
    <w:p w:rsidR="00B44D64" w:rsidRDefault="00B44D64" w:rsidP="00C3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68" w:rsidRDefault="00211798">
    <w:pPr>
      <w:pStyle w:val="Pidipagina"/>
      <w:tabs>
        <w:tab w:val="clear" w:pos="9638"/>
        <w:tab w:val="right" w:pos="9612"/>
      </w:tabs>
      <w:jc w:val="center"/>
    </w:pPr>
    <w:r>
      <w:rPr>
        <w:rFonts w:ascii="Times New Roman" w:hAnsi="Times New Roman"/>
        <w:sz w:val="18"/>
        <w:szCs w:val="18"/>
      </w:rPr>
      <w:fldChar w:fldCharType="begin"/>
    </w:r>
    <w:r w:rsidR="00EB09F2"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A5B3F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64" w:rsidRDefault="00B44D64" w:rsidP="00C36B68">
      <w:pPr>
        <w:spacing w:after="0" w:line="240" w:lineRule="auto"/>
      </w:pPr>
      <w:r>
        <w:separator/>
      </w:r>
    </w:p>
  </w:footnote>
  <w:footnote w:type="continuationSeparator" w:id="0">
    <w:p w:rsidR="00B44D64" w:rsidRDefault="00B44D64" w:rsidP="00C3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68" w:rsidRDefault="00C36B68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8BA"/>
    <w:multiLevelType w:val="hybridMultilevel"/>
    <w:tmpl w:val="8CD08CA8"/>
    <w:styleLink w:val="Stileimportato1"/>
    <w:lvl w:ilvl="0" w:tplc="94E0F684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58E232">
      <w:start w:val="1"/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60A68">
      <w:start w:val="1"/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7EBE9A">
      <w:start w:val="1"/>
      <w:numFmt w:val="bullet"/>
      <w:lvlText w:val="□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E8F0D0">
      <w:start w:val="1"/>
      <w:numFmt w:val="bullet"/>
      <w:lvlText w:val="□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5683C4">
      <w:start w:val="1"/>
      <w:numFmt w:val="bullet"/>
      <w:lvlText w:val="□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68C40">
      <w:start w:val="1"/>
      <w:numFmt w:val="bullet"/>
      <w:lvlText w:val="□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0E790C">
      <w:start w:val="1"/>
      <w:numFmt w:val="bullet"/>
      <w:lvlText w:val="□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652AE">
      <w:start w:val="1"/>
      <w:numFmt w:val="bullet"/>
      <w:lvlText w:val="□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EC6AF8"/>
    <w:multiLevelType w:val="hybridMultilevel"/>
    <w:tmpl w:val="AF387D2E"/>
    <w:numStyleLink w:val="Stileimportato2"/>
  </w:abstractNum>
  <w:abstractNum w:abstractNumId="2">
    <w:nsid w:val="66D969A8"/>
    <w:multiLevelType w:val="hybridMultilevel"/>
    <w:tmpl w:val="8CD08CA8"/>
    <w:numStyleLink w:val="Stileimportato1"/>
  </w:abstractNum>
  <w:abstractNum w:abstractNumId="3">
    <w:nsid w:val="6C0B4010"/>
    <w:multiLevelType w:val="hybridMultilevel"/>
    <w:tmpl w:val="AF387D2E"/>
    <w:styleLink w:val="Stileimportato2"/>
    <w:lvl w:ilvl="0" w:tplc="C4E41C62">
      <w:start w:val="1"/>
      <w:numFmt w:val="bullet"/>
      <w:lvlText w:val="□"/>
      <w:lvlJc w:val="left"/>
      <w:pPr>
        <w:ind w:left="110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6C832FC">
      <w:start w:val="1"/>
      <w:numFmt w:val="bullet"/>
      <w:lvlText w:val="o"/>
      <w:lvlJc w:val="left"/>
      <w:pPr>
        <w:ind w:left="182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6185732">
      <w:start w:val="1"/>
      <w:numFmt w:val="bullet"/>
      <w:lvlText w:val="▪"/>
      <w:lvlJc w:val="left"/>
      <w:pPr>
        <w:ind w:left="254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738BA02">
      <w:start w:val="1"/>
      <w:numFmt w:val="bullet"/>
      <w:lvlText w:val="•"/>
      <w:lvlJc w:val="left"/>
      <w:pPr>
        <w:ind w:left="326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D52853A">
      <w:start w:val="1"/>
      <w:numFmt w:val="bullet"/>
      <w:lvlText w:val="o"/>
      <w:lvlJc w:val="left"/>
      <w:pPr>
        <w:ind w:left="398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AC66420">
      <w:start w:val="1"/>
      <w:numFmt w:val="bullet"/>
      <w:lvlText w:val="▪"/>
      <w:lvlJc w:val="left"/>
      <w:pPr>
        <w:ind w:left="470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C4A8928">
      <w:start w:val="1"/>
      <w:numFmt w:val="bullet"/>
      <w:lvlText w:val="•"/>
      <w:lvlJc w:val="left"/>
      <w:pPr>
        <w:ind w:left="542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46A5702">
      <w:start w:val="1"/>
      <w:numFmt w:val="bullet"/>
      <w:lvlText w:val="o"/>
      <w:lvlJc w:val="left"/>
      <w:pPr>
        <w:ind w:left="614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2CCE318">
      <w:start w:val="1"/>
      <w:numFmt w:val="bullet"/>
      <w:lvlText w:val="▪"/>
      <w:lvlJc w:val="left"/>
      <w:pPr>
        <w:ind w:left="686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lvl w:ilvl="0" w:tplc="BC3A7846">
        <w:start w:val="1"/>
        <w:numFmt w:val="bullet"/>
        <w:lvlText w:val="□"/>
        <w:lvlJc w:val="left"/>
        <w:pPr>
          <w:ind w:left="113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6446DE">
        <w:start w:val="1"/>
        <w:numFmt w:val="bullet"/>
        <w:lvlText w:val="o"/>
        <w:lvlJc w:val="left"/>
        <w:pPr>
          <w:ind w:left="185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AEF808">
        <w:start w:val="1"/>
        <w:numFmt w:val="bullet"/>
        <w:lvlText w:val="▪"/>
        <w:lvlJc w:val="left"/>
        <w:pPr>
          <w:ind w:left="257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32F1EC">
        <w:start w:val="1"/>
        <w:numFmt w:val="bullet"/>
        <w:lvlText w:val="•"/>
        <w:lvlJc w:val="left"/>
        <w:pPr>
          <w:ind w:left="329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46A0D2">
        <w:start w:val="1"/>
        <w:numFmt w:val="bullet"/>
        <w:lvlText w:val="o"/>
        <w:lvlJc w:val="left"/>
        <w:pPr>
          <w:ind w:left="401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CEB4E6">
        <w:start w:val="1"/>
        <w:numFmt w:val="bullet"/>
        <w:lvlText w:val="▪"/>
        <w:lvlJc w:val="left"/>
        <w:pPr>
          <w:ind w:left="473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58684A">
        <w:start w:val="1"/>
        <w:numFmt w:val="bullet"/>
        <w:lvlText w:val="•"/>
        <w:lvlJc w:val="left"/>
        <w:pPr>
          <w:ind w:left="545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A2D40E">
        <w:start w:val="1"/>
        <w:numFmt w:val="bullet"/>
        <w:lvlText w:val="o"/>
        <w:lvlJc w:val="left"/>
        <w:pPr>
          <w:ind w:left="617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DA7868">
        <w:start w:val="1"/>
        <w:numFmt w:val="bullet"/>
        <w:lvlText w:val="▪"/>
        <w:lvlJc w:val="left"/>
        <w:pPr>
          <w:ind w:left="689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BC3A7846">
        <w:start w:val="1"/>
        <w:numFmt w:val="bullet"/>
        <w:lvlText w:val="□"/>
        <w:lvlJc w:val="left"/>
        <w:pPr>
          <w:ind w:left="241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6446DE">
        <w:start w:val="1"/>
        <w:numFmt w:val="bullet"/>
        <w:lvlText w:val="o"/>
        <w:lvlJc w:val="left"/>
        <w:pPr>
          <w:ind w:left="313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AEF808">
        <w:start w:val="1"/>
        <w:numFmt w:val="bullet"/>
        <w:lvlText w:val="▪"/>
        <w:lvlJc w:val="left"/>
        <w:pPr>
          <w:ind w:left="385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32F1EC">
        <w:start w:val="1"/>
        <w:numFmt w:val="bullet"/>
        <w:lvlText w:val="•"/>
        <w:lvlJc w:val="left"/>
        <w:pPr>
          <w:ind w:left="457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46A0D2">
        <w:start w:val="1"/>
        <w:numFmt w:val="bullet"/>
        <w:lvlText w:val="o"/>
        <w:lvlJc w:val="left"/>
        <w:pPr>
          <w:ind w:left="529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CEB4E6">
        <w:start w:val="1"/>
        <w:numFmt w:val="bullet"/>
        <w:lvlText w:val="▪"/>
        <w:lvlJc w:val="left"/>
        <w:pPr>
          <w:ind w:left="601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58684A">
        <w:start w:val="1"/>
        <w:numFmt w:val="bullet"/>
        <w:lvlText w:val="•"/>
        <w:lvlJc w:val="left"/>
        <w:pPr>
          <w:ind w:left="673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A2D40E">
        <w:start w:val="1"/>
        <w:numFmt w:val="bullet"/>
        <w:lvlText w:val="o"/>
        <w:lvlJc w:val="left"/>
        <w:pPr>
          <w:ind w:left="745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DA7868">
        <w:start w:val="1"/>
        <w:numFmt w:val="bullet"/>
        <w:lvlText w:val="▪"/>
        <w:lvlJc w:val="left"/>
        <w:pPr>
          <w:ind w:left="817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905A7ABC">
        <w:start w:val="1"/>
        <w:numFmt w:val="bullet"/>
        <w:lvlText w:val="□"/>
        <w:lvlJc w:val="left"/>
        <w:pPr>
          <w:ind w:left="113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30A520">
        <w:start w:val="1"/>
        <w:numFmt w:val="bullet"/>
        <w:lvlText w:val="□"/>
        <w:lvlJc w:val="left"/>
        <w:pPr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B27D58">
        <w:start w:val="1"/>
        <w:numFmt w:val="bullet"/>
        <w:lvlText w:val="□"/>
        <w:lvlJc w:val="left"/>
        <w:pPr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5A8FF8">
        <w:start w:val="1"/>
        <w:numFmt w:val="bullet"/>
        <w:lvlText w:val="□"/>
        <w:lvlJc w:val="left"/>
        <w:pPr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58EA52">
        <w:start w:val="1"/>
        <w:numFmt w:val="bullet"/>
        <w:lvlText w:val="□"/>
        <w:lvlJc w:val="left"/>
        <w:pPr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B8B10E">
        <w:start w:val="1"/>
        <w:numFmt w:val="bullet"/>
        <w:lvlText w:val="□"/>
        <w:lvlJc w:val="left"/>
        <w:pPr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2CA978">
        <w:start w:val="1"/>
        <w:numFmt w:val="bullet"/>
        <w:lvlText w:val="□"/>
        <w:lvlJc w:val="left"/>
        <w:pPr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7CA9CC">
        <w:start w:val="1"/>
        <w:numFmt w:val="bullet"/>
        <w:lvlText w:val="□"/>
        <w:lvlJc w:val="left"/>
        <w:pPr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EAE0A8">
        <w:start w:val="1"/>
        <w:numFmt w:val="bullet"/>
        <w:lvlText w:val="□"/>
        <w:lvlJc w:val="left"/>
        <w:pPr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B68"/>
    <w:rsid w:val="00103DA1"/>
    <w:rsid w:val="001B3D69"/>
    <w:rsid w:val="00211798"/>
    <w:rsid w:val="006A5B3F"/>
    <w:rsid w:val="00823226"/>
    <w:rsid w:val="00B44D64"/>
    <w:rsid w:val="00B51290"/>
    <w:rsid w:val="00C36B68"/>
    <w:rsid w:val="00EB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36B68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6B68"/>
    <w:rPr>
      <w:u w:val="single"/>
    </w:rPr>
  </w:style>
  <w:style w:type="table" w:customStyle="1" w:styleId="TableNormal">
    <w:name w:val="Table Normal"/>
    <w:rsid w:val="00C36B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36B6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Pidipagina">
    <w:name w:val="footer"/>
    <w:rsid w:val="00C36B68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customStyle="1" w:styleId="Link">
    <w:name w:val="Link"/>
    <w:rsid w:val="00C36B68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C36B6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rsid w:val="00C36B68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numbering" w:customStyle="1" w:styleId="Stileimportato1">
    <w:name w:val="Stile importato 1"/>
    <w:rsid w:val="00C36B68"/>
    <w:pPr>
      <w:numPr>
        <w:numId w:val="1"/>
      </w:numPr>
    </w:pPr>
  </w:style>
  <w:style w:type="paragraph" w:styleId="NormaleWeb">
    <w:name w:val="Normal (Web)"/>
    <w:rsid w:val="00C36B68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Stileimportato2">
    <w:name w:val="Stile importato 2"/>
    <w:rsid w:val="00C36B68"/>
    <w:pPr>
      <w:numPr>
        <w:numId w:val="3"/>
      </w:numPr>
    </w:pPr>
  </w:style>
  <w:style w:type="paragraph" w:customStyle="1" w:styleId="Didefault">
    <w:name w:val="Di default"/>
    <w:rsid w:val="00C36B68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B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6B68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C36B68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22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ap-ba@pec.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b.deflorio</cp:lastModifiedBy>
  <cp:revision>4</cp:revision>
  <cp:lastPrinted>2023-05-22T06:46:00Z</cp:lastPrinted>
  <dcterms:created xsi:type="dcterms:W3CDTF">2023-05-22T05:59:00Z</dcterms:created>
  <dcterms:modified xsi:type="dcterms:W3CDTF">2023-05-22T07:04:00Z</dcterms:modified>
</cp:coreProperties>
</file>